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5"/>
        <w:tblpPr w:leftFromText="180" w:rightFromText="180" w:vertAnchor="page" w:horzAnchor="margin" w:tblpY="271"/>
        <w:tblW w:w="1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6"/>
        <w:gridCol w:w="490"/>
        <w:gridCol w:w="1559"/>
        <w:gridCol w:w="4252"/>
        <w:gridCol w:w="2415"/>
      </w:tblGrid>
      <w:tr w:rsidR="00D252F1" w:rsidRPr="00F642DF" w14:paraId="2E77AFAB" w14:textId="77777777" w:rsidTr="00370F46">
        <w:tc>
          <w:tcPr>
            <w:tcW w:w="2766" w:type="dxa"/>
            <w:vMerge w:val="restart"/>
          </w:tcPr>
          <w:p w14:paraId="736A8D3C" w14:textId="45F26660" w:rsidR="00F642DF" w:rsidRPr="00F642DF" w:rsidRDefault="00D252F1" w:rsidP="006B5C6E">
            <w:pPr>
              <w:pStyle w:val="Standard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noProof/>
                <w:color w:val="002060"/>
              </w:rPr>
              <w:drawing>
                <wp:inline distT="0" distB="0" distL="0" distR="0" wp14:anchorId="7F4E5679" wp14:editId="02AF1110">
                  <wp:extent cx="1438275" cy="1438275"/>
                  <wp:effectExtent l="0" t="0" r="9525" b="9525"/>
                  <wp:docPr id="13370858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7085830" name="Рисунок 133708583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6" w:type="dxa"/>
            <w:gridSpan w:val="4"/>
            <w:vAlign w:val="center"/>
          </w:tcPr>
          <w:p w14:paraId="59B922C4" w14:textId="7790B216" w:rsidR="00F642DF" w:rsidRPr="00BA3ED2" w:rsidRDefault="00C929A3" w:rsidP="006B5C6E">
            <w:pPr>
              <w:pStyle w:val="Standard"/>
              <w:rPr>
                <w:rFonts w:asciiTheme="minorHAnsi" w:hAnsiTheme="minorHAnsi" w:cstheme="minorHAnsi"/>
                <w:b/>
                <w:bCs/>
                <w:color w:val="1F4E79" w:themeColor="accent5" w:themeShade="80"/>
                <w:sz w:val="76"/>
                <w:szCs w:val="76"/>
                <w:lang w:val="ru-RU"/>
              </w:rPr>
            </w:pPr>
            <w:r w:rsidRPr="00C929A3">
              <w:rPr>
                <w:rFonts w:asciiTheme="minorHAnsi" w:hAnsiTheme="minorHAnsi" w:cstheme="minorHAnsi"/>
                <w:b/>
                <w:bCs/>
                <w:color w:val="1F4E79" w:themeColor="accent5" w:themeShade="80"/>
                <w:sz w:val="76"/>
                <w:szCs w:val="76"/>
                <w:lang w:val="en-US"/>
              </w:rPr>
              <w:t>12</w:t>
            </w:r>
            <w:r w:rsidR="001F602F">
              <w:rPr>
                <w:rFonts w:asciiTheme="minorHAnsi" w:hAnsiTheme="minorHAnsi" w:cstheme="minorHAnsi"/>
                <w:b/>
                <w:bCs/>
                <w:color w:val="1F4E79" w:themeColor="accent5" w:themeShade="80"/>
                <w:sz w:val="76"/>
                <w:szCs w:val="76"/>
                <w:lang w:val="en-US"/>
              </w:rPr>
              <w:t>3</w:t>
            </w:r>
            <w:r w:rsidRPr="00C929A3">
              <w:rPr>
                <w:rFonts w:asciiTheme="minorHAnsi" w:hAnsiTheme="minorHAnsi" w:cstheme="minorHAnsi"/>
                <w:b/>
                <w:bCs/>
                <w:color w:val="1F4E79" w:themeColor="accent5" w:themeShade="80"/>
                <w:sz w:val="76"/>
                <w:szCs w:val="76"/>
                <w:lang w:val="en-US"/>
              </w:rPr>
              <w:t>05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sz w:val="76"/>
                <w:szCs w:val="76"/>
                <w:lang w:val="ru-RU"/>
              </w:rPr>
              <w:t>6</w:t>
            </w:r>
          </w:p>
        </w:tc>
      </w:tr>
      <w:tr w:rsidR="00D252F1" w:rsidRPr="00F642DF" w14:paraId="4B546045" w14:textId="77777777" w:rsidTr="00370F46">
        <w:tc>
          <w:tcPr>
            <w:tcW w:w="2766" w:type="dxa"/>
            <w:vMerge/>
          </w:tcPr>
          <w:p w14:paraId="409AED44" w14:textId="77777777" w:rsidR="00F642DF" w:rsidRPr="00F642DF" w:rsidRDefault="00F642DF" w:rsidP="006B5C6E">
            <w:pPr>
              <w:pStyle w:val="Standard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8716" w:type="dxa"/>
            <w:gridSpan w:val="4"/>
            <w:vAlign w:val="center"/>
          </w:tcPr>
          <w:p w14:paraId="128D21BF" w14:textId="1F00FBDC" w:rsidR="00F642DF" w:rsidRPr="00296CAA" w:rsidRDefault="00296CAA" w:rsidP="006B5C6E">
            <w:pPr>
              <w:pStyle w:val="Standard"/>
              <w:rPr>
                <w:rFonts w:asciiTheme="minorHAnsi" w:hAnsiTheme="minorHAnsi" w:cstheme="minorHAnsi"/>
                <w:color w:val="1F4E79" w:themeColor="accent5" w:themeShade="80"/>
                <w:sz w:val="38"/>
                <w:szCs w:val="38"/>
                <w:lang w:val="ru-RU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sz w:val="38"/>
                <w:szCs w:val="38"/>
                <w:lang w:val="ru-RU"/>
              </w:rPr>
              <w:t>В</w:t>
            </w:r>
            <w:r w:rsidR="00C66812" w:rsidRPr="00C66812">
              <w:rPr>
                <w:rFonts w:asciiTheme="minorHAnsi" w:hAnsiTheme="minorHAnsi" w:cstheme="minorHAnsi"/>
                <w:color w:val="1F4E79" w:themeColor="accent5" w:themeShade="80"/>
                <w:sz w:val="38"/>
                <w:szCs w:val="38"/>
                <w:lang w:val="ru-RU"/>
              </w:rPr>
              <w:t>ысокоглянцевый полиуретановый лак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38"/>
                <w:szCs w:val="38"/>
                <w:lang w:val="ru-RU"/>
              </w:rPr>
              <w:t xml:space="preserve">, 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38"/>
                <w:szCs w:val="38"/>
                <w:lang w:val="en-US"/>
              </w:rPr>
              <w:t>anti</w:t>
            </w:r>
            <w:r w:rsidRPr="00296CAA">
              <w:rPr>
                <w:rFonts w:asciiTheme="minorHAnsi" w:hAnsiTheme="minorHAnsi" w:cstheme="minorHAnsi"/>
                <w:color w:val="1F4E79" w:themeColor="accent5" w:themeShade="80"/>
                <w:sz w:val="38"/>
                <w:szCs w:val="38"/>
                <w:lang w:val="ru-RU"/>
              </w:rPr>
              <w:t>-</w:t>
            </w:r>
            <w:r>
              <w:rPr>
                <w:rFonts w:asciiTheme="minorHAnsi" w:hAnsiTheme="minorHAnsi" w:cstheme="minorHAnsi"/>
                <w:color w:val="1F4E79" w:themeColor="accent5" w:themeShade="80"/>
                <w:sz w:val="38"/>
                <w:szCs w:val="38"/>
                <w:lang w:val="en-US"/>
              </w:rPr>
              <w:t>scratch</w:t>
            </w:r>
          </w:p>
        </w:tc>
      </w:tr>
      <w:tr w:rsidR="00D252F1" w:rsidRPr="00F642DF" w14:paraId="2EA70F53" w14:textId="77777777" w:rsidTr="00370F46">
        <w:tc>
          <w:tcPr>
            <w:tcW w:w="2766" w:type="dxa"/>
            <w:vMerge/>
          </w:tcPr>
          <w:p w14:paraId="7EFE26A2" w14:textId="77777777" w:rsidR="00F642DF" w:rsidRPr="00F642DF" w:rsidRDefault="00F642DF" w:rsidP="006B5C6E">
            <w:pPr>
              <w:pStyle w:val="Standard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8716" w:type="dxa"/>
            <w:gridSpan w:val="4"/>
            <w:vAlign w:val="center"/>
          </w:tcPr>
          <w:p w14:paraId="771D0072" w14:textId="0FFD5B93" w:rsidR="00F642DF" w:rsidRPr="00D252F1" w:rsidRDefault="00F642DF" w:rsidP="006B5C6E">
            <w:pPr>
              <w:pStyle w:val="Standard"/>
              <w:rPr>
                <w:rFonts w:asciiTheme="minorHAnsi" w:hAnsiTheme="minorHAnsi" w:cstheme="minorHAnsi"/>
                <w:color w:val="1F4E79" w:themeColor="accent5" w:themeShade="80"/>
                <w:sz w:val="36"/>
                <w:szCs w:val="36"/>
                <w:lang w:val="en-US"/>
              </w:rPr>
            </w:pPr>
            <w:r w:rsidRPr="00D252F1">
              <w:rPr>
                <w:rFonts w:asciiTheme="minorHAnsi" w:hAnsiTheme="minorHAnsi" w:cstheme="minorHAnsi"/>
                <w:color w:val="1F4E79" w:themeColor="accent5" w:themeShade="80"/>
                <w:sz w:val="36"/>
                <w:szCs w:val="36"/>
                <w:lang w:val="ru-RU"/>
              </w:rPr>
              <w:t xml:space="preserve">Степень блеска: </w:t>
            </w:r>
            <w:r w:rsidR="00C66812">
              <w:rPr>
                <w:rFonts w:asciiTheme="minorHAnsi" w:hAnsiTheme="minorHAnsi" w:cstheme="minorHAnsi"/>
                <w:color w:val="1F4E79" w:themeColor="accent5" w:themeShade="80"/>
                <w:sz w:val="36"/>
                <w:szCs w:val="36"/>
                <w:lang w:val="ru-RU"/>
              </w:rPr>
              <w:t>99</w:t>
            </w:r>
            <w:r w:rsidRPr="00D252F1">
              <w:rPr>
                <w:rFonts w:asciiTheme="minorHAnsi" w:hAnsiTheme="minorHAnsi" w:cstheme="minorHAnsi"/>
                <w:color w:val="1F4E79" w:themeColor="accent5" w:themeShade="80"/>
                <w:sz w:val="36"/>
                <w:szCs w:val="36"/>
                <w:lang w:val="ru-RU"/>
              </w:rPr>
              <w:t xml:space="preserve"> </w:t>
            </w:r>
            <w:r w:rsidRPr="00D252F1">
              <w:rPr>
                <w:rFonts w:asciiTheme="minorHAnsi" w:hAnsiTheme="minorHAnsi" w:cstheme="minorHAnsi"/>
                <w:color w:val="1F4E79" w:themeColor="accent5" w:themeShade="80"/>
                <w:sz w:val="36"/>
                <w:szCs w:val="36"/>
                <w:lang w:val="en-US"/>
              </w:rPr>
              <w:t>gloss</w:t>
            </w:r>
          </w:p>
        </w:tc>
      </w:tr>
      <w:tr w:rsidR="00D252F1" w:rsidRPr="00F642DF" w14:paraId="5ACA308B" w14:textId="77777777" w:rsidTr="00370F46">
        <w:tc>
          <w:tcPr>
            <w:tcW w:w="2766" w:type="dxa"/>
            <w:vMerge/>
          </w:tcPr>
          <w:p w14:paraId="5A03AB02" w14:textId="77777777" w:rsidR="00F642DF" w:rsidRPr="00F642DF" w:rsidRDefault="00F642DF" w:rsidP="006B5C6E">
            <w:pPr>
              <w:pStyle w:val="Standard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8716" w:type="dxa"/>
            <w:gridSpan w:val="4"/>
            <w:vAlign w:val="center"/>
          </w:tcPr>
          <w:p w14:paraId="59C44CFB" w14:textId="61296D63" w:rsidR="00F642DF" w:rsidRPr="00D252F1" w:rsidRDefault="00F642DF" w:rsidP="006B5C6E">
            <w:pPr>
              <w:pStyle w:val="Standard"/>
              <w:rPr>
                <w:rFonts w:asciiTheme="minorHAnsi" w:hAnsiTheme="minorHAnsi" w:cstheme="minorHAnsi"/>
                <w:b/>
                <w:bCs/>
                <w:color w:val="1F4E79" w:themeColor="accent5" w:themeShade="80"/>
                <w:sz w:val="32"/>
                <w:szCs w:val="32"/>
                <w:lang w:val="ru-RU"/>
              </w:rPr>
            </w:pPr>
            <w:r w:rsidRPr="00D252F1">
              <w:rPr>
                <w:rFonts w:asciiTheme="minorHAnsi" w:hAnsiTheme="minorHAnsi" w:cstheme="minorHAnsi"/>
                <w:b/>
                <w:bCs/>
                <w:color w:val="1F4E79" w:themeColor="accent5" w:themeShade="80"/>
                <w:sz w:val="32"/>
                <w:szCs w:val="32"/>
                <w:lang w:val="ru-RU"/>
              </w:rPr>
              <w:t>Техническая информация</w:t>
            </w:r>
          </w:p>
        </w:tc>
      </w:tr>
      <w:tr w:rsidR="00030DAC" w:rsidRPr="00F642DF" w14:paraId="37773BA7" w14:textId="77777777" w:rsidTr="00370F46">
        <w:trPr>
          <w:trHeight w:val="122"/>
        </w:trPr>
        <w:tc>
          <w:tcPr>
            <w:tcW w:w="11482" w:type="dxa"/>
            <w:gridSpan w:val="5"/>
            <w:shd w:val="clear" w:color="auto" w:fill="1F4E79" w:themeFill="accent5" w:themeFillShade="80"/>
          </w:tcPr>
          <w:p w14:paraId="0AE9693F" w14:textId="77777777" w:rsidR="00030DAC" w:rsidRPr="003504E7" w:rsidRDefault="00030DAC" w:rsidP="006B5C6E">
            <w:pPr>
              <w:pStyle w:val="Standard"/>
              <w:rPr>
                <w:rFonts w:asciiTheme="minorHAnsi" w:hAnsiTheme="minorHAnsi" w:cstheme="minorHAnsi"/>
                <w:b/>
                <w:bCs/>
                <w:color w:val="002060"/>
                <w:sz w:val="8"/>
                <w:szCs w:val="8"/>
                <w:lang w:val="ru-RU"/>
              </w:rPr>
            </w:pPr>
          </w:p>
        </w:tc>
      </w:tr>
      <w:tr w:rsidR="00030DAC" w:rsidRPr="00030DAC" w14:paraId="04BD8304" w14:textId="77777777" w:rsidTr="00370F46">
        <w:trPr>
          <w:trHeight w:val="122"/>
        </w:trPr>
        <w:tc>
          <w:tcPr>
            <w:tcW w:w="11482" w:type="dxa"/>
            <w:gridSpan w:val="5"/>
            <w:shd w:val="clear" w:color="auto" w:fill="FFFFFF" w:themeFill="background1"/>
          </w:tcPr>
          <w:p w14:paraId="59860011" w14:textId="47DD1CAF" w:rsidR="00030DAC" w:rsidRPr="001F7FEB" w:rsidRDefault="00C66812" w:rsidP="001C415D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C6681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Полиуретановый высокоглянцевый лак с 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устойчивостью к царапинам 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в сочетании с очень быстр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ой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сушкой</w:t>
            </w:r>
            <w:r w:rsidRPr="00C6681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. Благодаря своей высокой прозрачности, он показывает глубину глянца, даже при нанесении тонким слоем.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Легко наносится, хорошо закрывает 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следы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шлифования.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Поскольку 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лак имеет высокие показатели твердости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, при 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ш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табелирование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не остается следов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на поверхности</w:t>
            </w:r>
            <w:r w:rsidR="00BA3ED2" w:rsidRP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.</w:t>
            </w:r>
          </w:p>
        </w:tc>
      </w:tr>
      <w:tr w:rsidR="00030DAC" w:rsidRPr="00030DAC" w14:paraId="431AA36C" w14:textId="77777777" w:rsidTr="00370F46">
        <w:trPr>
          <w:trHeight w:val="122"/>
        </w:trPr>
        <w:tc>
          <w:tcPr>
            <w:tcW w:w="11482" w:type="dxa"/>
            <w:gridSpan w:val="5"/>
            <w:shd w:val="clear" w:color="auto" w:fill="A6A6A6" w:themeFill="background1" w:themeFillShade="A6"/>
          </w:tcPr>
          <w:p w14:paraId="62ED4270" w14:textId="77777777" w:rsidR="00030DAC" w:rsidRPr="00030DAC" w:rsidRDefault="00030DAC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sz w:val="6"/>
                <w:szCs w:val="6"/>
                <w:lang w:val="ru-RU" w:bidi="ar-SA"/>
              </w:rPr>
            </w:pPr>
          </w:p>
        </w:tc>
      </w:tr>
      <w:tr w:rsidR="00030DAC" w:rsidRPr="00030DAC" w14:paraId="4E7E3681" w14:textId="77777777" w:rsidTr="00370F46">
        <w:trPr>
          <w:trHeight w:val="122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761B7750" w14:textId="38A1A672" w:rsidR="00030DAC" w:rsidRPr="006B5C6E" w:rsidRDefault="00030DAC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</w:pPr>
            <w:r w:rsidRPr="006B5C6E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  <w:t>ПРИМЕНЕНИЕ</w:t>
            </w:r>
          </w:p>
        </w:tc>
        <w:tc>
          <w:tcPr>
            <w:tcW w:w="6667" w:type="dxa"/>
            <w:gridSpan w:val="2"/>
            <w:shd w:val="clear" w:color="auto" w:fill="auto"/>
          </w:tcPr>
          <w:p w14:paraId="5D0F42B7" w14:textId="2E392A91" w:rsidR="00030DAC" w:rsidRPr="00030DAC" w:rsidRDefault="00030DAC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030DAC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Может наноситься на любой вид поверхности древесины</w:t>
            </w: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br/>
            </w:r>
            <w:r w:rsidRPr="00030DAC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(массив, шпон и т. д.)</w:t>
            </w:r>
          </w:p>
          <w:p w14:paraId="51D75FAC" w14:textId="1522F8CF" w:rsidR="00030DAC" w:rsidRPr="00030DAC" w:rsidRDefault="00C66812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sz w:val="28"/>
                <w:szCs w:val="28"/>
                <w:lang w:val="ru-RU" w:bidi="ar-SA"/>
              </w:rPr>
            </w:pPr>
            <w:r w:rsidRPr="00C6681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Муз. инструменты, кухонные фасады, гробы.</w:t>
            </w:r>
          </w:p>
        </w:tc>
      </w:tr>
      <w:tr w:rsidR="006B5C6E" w:rsidRPr="00030DAC" w14:paraId="138E6247" w14:textId="77777777" w:rsidTr="00370F46">
        <w:trPr>
          <w:trHeight w:val="122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3F15CDFC" w14:textId="19A4EF58" w:rsidR="006B5C6E" w:rsidRPr="006B5C6E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</w:pPr>
            <w:r w:rsidRPr="006B5C6E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  <w:t>ПОДГОТОВКА ПОВЕРХНОСТИ</w:t>
            </w:r>
          </w:p>
        </w:tc>
        <w:tc>
          <w:tcPr>
            <w:tcW w:w="6667" w:type="dxa"/>
            <w:gridSpan w:val="2"/>
            <w:shd w:val="clear" w:color="auto" w:fill="auto"/>
            <w:vAlign w:val="center"/>
          </w:tcPr>
          <w:p w14:paraId="1C4867D7" w14:textId="325614B9" w:rsidR="006B5C6E" w:rsidRPr="006B5C6E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Поверхность должна быть о</w:t>
            </w:r>
            <w:r w:rsidR="00B61CCB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т</w:t>
            </w:r>
            <w:r w:rsidRP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шлифована абразивными</w:t>
            </w:r>
          </w:p>
          <w:p w14:paraId="61DD52D7" w14:textId="085AC8B6" w:rsidR="00370F46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материалами Р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4</w:t>
            </w:r>
            <w:r w:rsidR="00C6681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0</w:t>
            </w:r>
            <w:r w:rsidRP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0-</w:t>
            </w:r>
            <w:r w:rsidR="00804D4A">
              <w:rPr>
                <w:rFonts w:asciiTheme="minorHAnsi" w:hAnsiTheme="minorHAnsi" w:cstheme="minorHAnsi"/>
                <w:color w:val="1F4E79" w:themeColor="accent5" w:themeShade="80"/>
                <w:kern w:val="0"/>
                <w:lang w:val="en-US" w:bidi="ar-SA"/>
              </w:rPr>
              <w:t>P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6</w:t>
            </w:r>
            <w:r w:rsidR="00C6681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0</w:t>
            </w:r>
            <w:r w:rsidR="00370F46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0</w:t>
            </w:r>
          </w:p>
          <w:p w14:paraId="428C1856" w14:textId="263F34E7" w:rsidR="006B5C6E" w:rsidRPr="00030DAC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Перед началом работы продукт необходимо тщательно перемешать.</w:t>
            </w:r>
          </w:p>
        </w:tc>
      </w:tr>
      <w:tr w:rsidR="006B5C6E" w:rsidRPr="00030DAC" w14:paraId="3A41BDBC" w14:textId="77777777" w:rsidTr="00370F46">
        <w:trPr>
          <w:trHeight w:val="145"/>
        </w:trPr>
        <w:tc>
          <w:tcPr>
            <w:tcW w:w="4815" w:type="dxa"/>
            <w:gridSpan w:val="3"/>
            <w:vMerge w:val="restart"/>
            <w:shd w:val="clear" w:color="auto" w:fill="auto"/>
            <w:vAlign w:val="center"/>
          </w:tcPr>
          <w:p w14:paraId="0DE2CE69" w14:textId="2B32232F" w:rsidR="006B5C6E" w:rsidRPr="006B5C6E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</w:pPr>
            <w:r w:rsidRPr="006B5C6E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  <w:t>ПРИГОТОВЛЕНИЕ СМЕСИ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1DEC827" w14:textId="3FB46E8C" w:rsidR="006B5C6E" w:rsidRPr="00370F46" w:rsidRDefault="00C66812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en-US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12005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6</w:t>
            </w:r>
            <w:r w:rsid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Лак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11553EE" w14:textId="1FB1B68E" w:rsidR="006B5C6E" w:rsidRPr="00030DAC" w:rsidRDefault="006B5C6E" w:rsidP="00C6681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100% по весу</w:t>
            </w:r>
          </w:p>
        </w:tc>
      </w:tr>
      <w:tr w:rsidR="006B5C6E" w:rsidRPr="00030DAC" w14:paraId="3BD078E4" w14:textId="77777777" w:rsidTr="00370F46">
        <w:trPr>
          <w:trHeight w:val="145"/>
        </w:trPr>
        <w:tc>
          <w:tcPr>
            <w:tcW w:w="4815" w:type="dxa"/>
            <w:gridSpan w:val="3"/>
            <w:vMerge/>
            <w:shd w:val="clear" w:color="auto" w:fill="auto"/>
            <w:vAlign w:val="center"/>
          </w:tcPr>
          <w:p w14:paraId="0DC68593" w14:textId="77777777" w:rsidR="006B5C6E" w:rsidRPr="006B5C6E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06961E99" w14:textId="2CFE0B95" w:rsidR="006B5C6E" w:rsidRPr="00030DAC" w:rsidRDefault="001C415D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19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3057</w:t>
            </w:r>
            <w:r w:rsidR="00C6681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/1</w:t>
            </w:r>
            <w:r w:rsidR="00BA3ED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93157</w:t>
            </w:r>
            <w:r w:rsid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Отвердитель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13FF14DF" w14:textId="0B477731" w:rsidR="006B5C6E" w:rsidRPr="00030DAC" w:rsidRDefault="00BA3ED2" w:rsidP="00C6681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10</w:t>
            </w:r>
            <w:r w:rsidR="001C415D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0</w:t>
            </w:r>
            <w:r w:rsid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% по весу</w:t>
            </w:r>
          </w:p>
        </w:tc>
      </w:tr>
      <w:tr w:rsidR="006B5C6E" w:rsidRPr="00030DAC" w14:paraId="31597CAC" w14:textId="77777777" w:rsidTr="00370F46">
        <w:trPr>
          <w:trHeight w:val="145"/>
        </w:trPr>
        <w:tc>
          <w:tcPr>
            <w:tcW w:w="4815" w:type="dxa"/>
            <w:gridSpan w:val="3"/>
            <w:vMerge/>
            <w:shd w:val="clear" w:color="auto" w:fill="auto"/>
            <w:vAlign w:val="center"/>
          </w:tcPr>
          <w:p w14:paraId="47BAA06A" w14:textId="77777777" w:rsidR="006B5C6E" w:rsidRPr="006B5C6E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14:paraId="3A9FC29B" w14:textId="1BC0B88C" w:rsidR="006B5C6E" w:rsidRPr="00030DAC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5101</w:t>
            </w:r>
            <w:r w:rsidR="00C66812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04</w:t>
            </w: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 xml:space="preserve"> Разбавитель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DA8D753" w14:textId="5A5A6E10" w:rsidR="006B5C6E" w:rsidRPr="00030DAC" w:rsidRDefault="00C66812" w:rsidP="00C66812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5-10</w:t>
            </w:r>
            <w:r w:rsidR="006B5C6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% по весу</w:t>
            </w:r>
          </w:p>
        </w:tc>
      </w:tr>
      <w:tr w:rsidR="006B5C6E" w:rsidRPr="00030DAC" w14:paraId="5EA4F623" w14:textId="77777777" w:rsidTr="00370F46">
        <w:trPr>
          <w:trHeight w:val="122"/>
        </w:trPr>
        <w:tc>
          <w:tcPr>
            <w:tcW w:w="4815" w:type="dxa"/>
            <w:gridSpan w:val="3"/>
            <w:shd w:val="clear" w:color="auto" w:fill="auto"/>
            <w:vAlign w:val="center"/>
          </w:tcPr>
          <w:p w14:paraId="57CA0658" w14:textId="6623BD7C" w:rsidR="006B5C6E" w:rsidRPr="006B5C6E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</w:pPr>
            <w:r w:rsidRPr="006B5C6E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  <w:t>СПОСОБ НАНЕСЕНИЯ</w:t>
            </w:r>
          </w:p>
        </w:tc>
        <w:tc>
          <w:tcPr>
            <w:tcW w:w="6667" w:type="dxa"/>
            <w:gridSpan w:val="2"/>
            <w:shd w:val="clear" w:color="auto" w:fill="auto"/>
            <w:vAlign w:val="center"/>
          </w:tcPr>
          <w:p w14:paraId="7C623555" w14:textId="34A4EF4E" w:rsidR="006B5C6E" w:rsidRPr="003504E7" w:rsidRDefault="006B5C6E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Краскопульт с соплом 1.</w:t>
            </w:r>
            <w:r w:rsidR="001C415D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6</w:t>
            </w:r>
            <w:r w:rsidRPr="003504E7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-1.</w:t>
            </w:r>
            <w:r w:rsidR="001C415D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8</w:t>
            </w:r>
            <w:r w:rsidRPr="003504E7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мм и давлением воздуха 3 атм.</w:t>
            </w:r>
            <w:r w:rsidR="00E24079" w:rsidRPr="003504E7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br/>
            </w:r>
            <w:r w:rsidR="00E24079" w:rsidRPr="003504E7">
              <w:rPr>
                <w:rFonts w:asciiTheme="minorHAnsi" w:hAnsiTheme="minorHAnsi" w:cstheme="minorHAnsi"/>
                <w:color w:val="1F4E79" w:themeColor="accent5" w:themeShade="80"/>
              </w:rPr>
              <w:t>AIRMIX сопло 0.4-0.5мм. и давление воздуха 3 атм.</w:t>
            </w:r>
          </w:p>
        </w:tc>
      </w:tr>
      <w:tr w:rsidR="00E24079" w:rsidRPr="00E24079" w14:paraId="7DBD4796" w14:textId="77777777" w:rsidTr="00370F46">
        <w:trPr>
          <w:trHeight w:val="122"/>
        </w:trPr>
        <w:tc>
          <w:tcPr>
            <w:tcW w:w="11482" w:type="dxa"/>
            <w:gridSpan w:val="5"/>
            <w:shd w:val="clear" w:color="auto" w:fill="A6A6A6" w:themeFill="background1" w:themeFillShade="A6"/>
            <w:vAlign w:val="center"/>
          </w:tcPr>
          <w:p w14:paraId="193E1521" w14:textId="77777777" w:rsidR="00E24079" w:rsidRPr="00E24079" w:rsidRDefault="00E24079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sz w:val="6"/>
                <w:szCs w:val="6"/>
                <w:lang w:val="ru-RU" w:bidi="ar-SA"/>
              </w:rPr>
            </w:pPr>
          </w:p>
        </w:tc>
      </w:tr>
      <w:tr w:rsidR="00E24079" w:rsidRPr="00E24079" w14:paraId="199A26BB" w14:textId="77777777" w:rsidTr="00370F46">
        <w:trPr>
          <w:trHeight w:val="25"/>
        </w:trPr>
        <w:tc>
          <w:tcPr>
            <w:tcW w:w="11482" w:type="dxa"/>
            <w:gridSpan w:val="5"/>
            <w:shd w:val="clear" w:color="auto" w:fill="auto"/>
            <w:vAlign w:val="center"/>
          </w:tcPr>
          <w:p w14:paraId="3E107D0D" w14:textId="5B677870" w:rsidR="00E24079" w:rsidRPr="00E24079" w:rsidRDefault="00E24079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</w:pPr>
            <w:r w:rsidRPr="00E24079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36"/>
                <w:szCs w:val="36"/>
                <w:lang w:val="ru-RU" w:bidi="ar-SA"/>
              </w:rPr>
              <w:t>ХИМИКО-ФИЗИЧЕСКИЕ СВОЙСТВА</w:t>
            </w:r>
          </w:p>
        </w:tc>
      </w:tr>
      <w:tr w:rsidR="00E24079" w:rsidRPr="00E24079" w14:paraId="2E7612E8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72A0540B" w14:textId="1C966C00" w:rsidR="00E24079" w:rsidRPr="00E24079" w:rsidRDefault="00E24079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E24079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Жизнеспособность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0BC5300C" w14:textId="12075638" w:rsidR="00E24079" w:rsidRPr="0082614E" w:rsidRDefault="00E24079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</w:p>
        </w:tc>
        <w:tc>
          <w:tcPr>
            <w:tcW w:w="2415" w:type="dxa"/>
            <w:shd w:val="clear" w:color="auto" w:fill="auto"/>
            <w:vAlign w:val="center"/>
          </w:tcPr>
          <w:p w14:paraId="086F3CA4" w14:textId="096CFAB4" w:rsidR="00E24079" w:rsidRPr="003504E7" w:rsidRDefault="00E24079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3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 час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а.</w:t>
            </w:r>
          </w:p>
        </w:tc>
      </w:tr>
      <w:tr w:rsidR="00E24079" w:rsidRPr="00E24079" w14:paraId="1D800516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6D420688" w14:textId="70CA7101" w:rsidR="00E24079" w:rsidRPr="00E24079" w:rsidRDefault="00E24079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E24079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Сухой от пыли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1901746A" w14:textId="6F46AFE1" w:rsidR="00E24079" w:rsidRPr="00C939D8" w:rsidRDefault="00BA3ED2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C939D8">
              <w:rPr>
                <w:rFonts w:asciiTheme="minorHAnsi" w:hAnsiTheme="minorHAnsi" w:cstheme="minorHAnsi"/>
                <w:color w:val="002060"/>
              </w:rPr>
              <w:t>при температуре 25°C и 120 µ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2C01205" w14:textId="3F9AA14B" w:rsidR="00E24079" w:rsidRPr="003504E7" w:rsidRDefault="00E24079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2</w:t>
            </w:r>
            <w:r w:rsidR="00C66812" w:rsidRP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 часа.</w:t>
            </w:r>
          </w:p>
        </w:tc>
      </w:tr>
      <w:tr w:rsidR="00E24079" w:rsidRPr="00E24079" w14:paraId="3BE2E765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3BEC029F" w14:textId="5F6605B3" w:rsidR="00E24079" w:rsidRPr="00E24079" w:rsidRDefault="00E24079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E24079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Сухой на отлип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682D5CCF" w14:textId="0A5B6547" w:rsidR="00E24079" w:rsidRPr="00C939D8" w:rsidRDefault="00BA3ED2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C939D8">
              <w:rPr>
                <w:rFonts w:asciiTheme="minorHAnsi" w:hAnsiTheme="minorHAnsi" w:cstheme="minorHAnsi"/>
                <w:color w:val="002060"/>
              </w:rPr>
              <w:t>при температуре 25°C и 120 µ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34FEA78" w14:textId="5F78D49E" w:rsidR="00E24079" w:rsidRPr="003504E7" w:rsidRDefault="00E24079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4</w:t>
            </w:r>
            <w:r w:rsidR="00C66812" w:rsidRP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 часа.</w:t>
            </w:r>
          </w:p>
        </w:tc>
      </w:tr>
      <w:tr w:rsidR="00E24079" w:rsidRPr="00E24079" w14:paraId="7B63C0BC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0357D9EB" w14:textId="793301CC" w:rsidR="00E24079" w:rsidRPr="00C66812" w:rsidRDefault="00C66812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b/>
                <w:color w:val="001F5F"/>
                <w:lang w:val="ru-RU"/>
              </w:rPr>
              <w:t>Полностью сухой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5C4FCF5B" w14:textId="3AFDE6DE" w:rsidR="00E24079" w:rsidRPr="00C939D8" w:rsidRDefault="00BA3ED2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C939D8">
              <w:rPr>
                <w:rFonts w:asciiTheme="minorHAnsi" w:hAnsiTheme="minorHAnsi" w:cstheme="minorHAnsi"/>
                <w:color w:val="002060"/>
              </w:rPr>
              <w:t>при температуре 25°C и 120 µ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0AD3D374" w14:textId="7864BFF3" w:rsidR="00E24079" w:rsidRPr="003504E7" w:rsidRDefault="00E24079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24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 часа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.</w:t>
            </w:r>
          </w:p>
        </w:tc>
      </w:tr>
      <w:tr w:rsidR="00E24079" w:rsidRPr="00E24079" w14:paraId="5A670AFD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0D12C365" w14:textId="34E9BCB2" w:rsidR="00E24079" w:rsidRPr="00E24079" w:rsidRDefault="00E24079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E24079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Штабелирование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23DEAAEC" w14:textId="66501083" w:rsidR="00E24079" w:rsidRPr="00C939D8" w:rsidRDefault="00C939D8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 w:rsidRPr="00C939D8">
              <w:rPr>
                <w:rFonts w:asciiTheme="minorHAnsi" w:hAnsiTheme="minorHAnsi" w:cstheme="minorHAnsi"/>
                <w:color w:val="002060"/>
              </w:rPr>
              <w:t>при температуре 25°C и 120 µ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3CE5E3F5" w14:textId="19A5601C" w:rsidR="00E24079" w:rsidRPr="003504E7" w:rsidRDefault="00E24079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: 24 часа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.</w:t>
            </w:r>
          </w:p>
        </w:tc>
      </w:tr>
      <w:tr w:rsidR="001F7FEB" w:rsidRPr="00E24079" w14:paraId="101B2FC4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22F1104A" w14:textId="3E56D468" w:rsidR="001F7FEB" w:rsidRPr="00E24079" w:rsidRDefault="00370F46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Выдержка между слоями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150A99E9" w14:textId="7FDE858D" w:rsidR="001F7FEB" w:rsidRPr="001F7FEB" w:rsidRDefault="00804D4A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lang w:val="ru-RU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lang w:val="ru-RU"/>
              </w:rPr>
              <w:t>с</w:t>
            </w:r>
            <w:r w:rsidR="001F7FEB">
              <w:rPr>
                <w:rFonts w:asciiTheme="minorHAnsi" w:hAnsiTheme="minorHAnsi" w:cstheme="minorHAnsi"/>
                <w:color w:val="1F4E79" w:themeColor="accent5" w:themeShade="80"/>
                <w:lang w:val="ru-RU"/>
              </w:rPr>
              <w:t>о шлифовкой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2BF4DDE" w14:textId="72AC58F5" w:rsidR="001F7FEB" w:rsidRPr="003504E7" w:rsidRDefault="001F7FEB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2</w:t>
            </w:r>
            <w:r w:rsid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 час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а.</w:t>
            </w:r>
          </w:p>
        </w:tc>
      </w:tr>
      <w:tr w:rsidR="00E24079" w:rsidRPr="00E24079" w14:paraId="0B398CE1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7D06B07C" w14:textId="17C555B9" w:rsidR="00E24079" w:rsidRPr="00E24079" w:rsidRDefault="0082614E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82614E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Рекомендованный расход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04AD8720" w14:textId="6D7C31EF" w:rsidR="00E24079" w:rsidRPr="00FF10BC" w:rsidRDefault="00804D4A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lang w:val="ru-RU"/>
              </w:rPr>
              <w:t>м</w:t>
            </w:r>
            <w:r w:rsidR="0082614E" w:rsidRPr="00FF10BC">
              <w:rPr>
                <w:rFonts w:asciiTheme="minorHAnsi" w:hAnsiTheme="minorHAnsi" w:cstheme="minorHAnsi"/>
                <w:color w:val="1F4E79" w:themeColor="accent5" w:themeShade="80"/>
              </w:rPr>
              <w:t>окрого</w:t>
            </w:r>
            <w:r w:rsidR="0082614E" w:rsidRPr="00FF10BC">
              <w:rPr>
                <w:rFonts w:asciiTheme="minorHAnsi" w:hAnsiTheme="minorHAnsi" w:cstheme="minorHAnsi"/>
                <w:color w:val="1F4E79" w:themeColor="accent5" w:themeShade="80"/>
                <w:spacing w:val="-2"/>
              </w:rPr>
              <w:t xml:space="preserve"> </w:t>
            </w:r>
            <w:r w:rsidR="0082614E" w:rsidRPr="00FF10BC">
              <w:rPr>
                <w:rFonts w:asciiTheme="minorHAnsi" w:hAnsiTheme="minorHAnsi" w:cstheme="minorHAnsi"/>
                <w:color w:val="1F4E79" w:themeColor="accent5" w:themeShade="80"/>
              </w:rPr>
              <w:t>слоя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3E1D75B6" w14:textId="1C9D842E" w:rsidR="00E24079" w:rsidRPr="003504E7" w:rsidRDefault="0082614E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1F7FEB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1</w:t>
            </w:r>
            <w:r w:rsid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4</w:t>
            </w:r>
            <w:r w:rsidR="001F7FEB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0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–</w:t>
            </w:r>
            <w:r w:rsid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16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0 гр./м²</w:t>
            </w:r>
          </w:p>
        </w:tc>
      </w:tr>
      <w:tr w:rsidR="00E24079" w:rsidRPr="00E24079" w14:paraId="1AE1D2D4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37749353" w14:textId="1B5ABE15" w:rsidR="00E24079" w:rsidRPr="00E24079" w:rsidRDefault="0082614E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82614E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Вязкость смеси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0E44B3D8" w14:textId="6C2116AC" w:rsidR="00E24079" w:rsidRPr="0082614E" w:rsidRDefault="00804D4A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п</w:t>
            </w:r>
            <w:r w:rsidR="0082614E" w:rsidRPr="0082614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ри температуре 25°C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4617D20B" w14:textId="77A04D0C" w:rsidR="00E24079" w:rsidRPr="003504E7" w:rsidRDefault="0082614E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: 1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2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–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15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 сек. DIN4</w:t>
            </w:r>
          </w:p>
        </w:tc>
      </w:tr>
      <w:tr w:rsidR="00E24079" w:rsidRPr="00E24079" w14:paraId="18CAA6C8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737CEB03" w14:textId="5DC6FBC8" w:rsidR="00E24079" w:rsidRPr="00E24079" w:rsidRDefault="0082614E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82614E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Плотность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1A50B67F" w14:textId="71E5BECA" w:rsidR="00E24079" w:rsidRPr="0082614E" w:rsidRDefault="00804D4A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п</w:t>
            </w:r>
            <w:r w:rsidR="0082614E" w:rsidRPr="0082614E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ри температуре 25°C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6461D8E5" w14:textId="5B5A6D3B" w:rsidR="00E24079" w:rsidRPr="003504E7" w:rsidRDefault="0082614E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0</w:t>
            </w:r>
            <w:r w:rsid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.</w:t>
            </w:r>
            <w:r w:rsid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9</w:t>
            </w:r>
            <w:r w:rsidR="00BA3ED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5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–</w:t>
            </w:r>
            <w:r w:rsidR="001F7FEB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1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.</w:t>
            </w:r>
            <w:r w:rsidR="00C66812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00</w:t>
            </w:r>
            <w:r w:rsidRPr="003504E7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 гр./см³</w:t>
            </w:r>
          </w:p>
        </w:tc>
      </w:tr>
      <w:tr w:rsidR="00370F46" w:rsidRPr="00E24079" w14:paraId="690F9F0B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72C667C9" w14:textId="6E7A5B54" w:rsidR="00370F46" w:rsidRPr="0082614E" w:rsidRDefault="00370F46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Сухой остаток. Компонент А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40888F3E" w14:textId="312C3D8D" w:rsidR="00370F46" w:rsidRPr="0082614E" w:rsidRDefault="00804D4A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п</w:t>
            </w:r>
            <w:r w:rsidR="00370F46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о весу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51EC15DD" w14:textId="234DF6DC" w:rsidR="00370F46" w:rsidRPr="003504E7" w:rsidRDefault="00370F46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C939D8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40±2</w:t>
            </w: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%</w:t>
            </w:r>
          </w:p>
        </w:tc>
      </w:tr>
      <w:tr w:rsidR="00370F46" w:rsidRPr="00E24079" w14:paraId="128BB65E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4D747514" w14:textId="67D5889C" w:rsidR="00370F46" w:rsidRPr="0082614E" w:rsidRDefault="00370F46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Сухой остаток. Отвердитель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07BC6B0B" w14:textId="468B8CB9" w:rsidR="00370F46" w:rsidRPr="0082614E" w:rsidRDefault="00804D4A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п</w:t>
            </w:r>
            <w:r w:rsidR="00370F46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о весу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62633240" w14:textId="298CE52A" w:rsidR="00370F46" w:rsidRPr="003504E7" w:rsidRDefault="00370F46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C939D8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38±2</w:t>
            </w: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%</w:t>
            </w:r>
          </w:p>
        </w:tc>
      </w:tr>
      <w:tr w:rsidR="00370F46" w:rsidRPr="00E24079" w14:paraId="7707C3E9" w14:textId="77777777" w:rsidTr="00370F46">
        <w:trPr>
          <w:trHeight w:val="454"/>
        </w:trPr>
        <w:tc>
          <w:tcPr>
            <w:tcW w:w="3256" w:type="dxa"/>
            <w:gridSpan w:val="2"/>
            <w:shd w:val="clear" w:color="auto" w:fill="auto"/>
            <w:vAlign w:val="center"/>
          </w:tcPr>
          <w:p w14:paraId="5500EB34" w14:textId="10E1AEA1" w:rsidR="00370F46" w:rsidRPr="0082614E" w:rsidRDefault="00370F46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Сухой остаток смеси</w:t>
            </w:r>
          </w:p>
        </w:tc>
        <w:tc>
          <w:tcPr>
            <w:tcW w:w="5811" w:type="dxa"/>
            <w:gridSpan w:val="2"/>
            <w:shd w:val="clear" w:color="auto" w:fill="auto"/>
            <w:vAlign w:val="center"/>
          </w:tcPr>
          <w:p w14:paraId="1F4BF9FE" w14:textId="5A37EBCD" w:rsidR="00370F46" w:rsidRPr="0082614E" w:rsidRDefault="00804D4A" w:rsidP="0082614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</w:pPr>
            <w:r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п</w:t>
            </w:r>
            <w:r w:rsidR="00370F46">
              <w:rPr>
                <w:rFonts w:asciiTheme="minorHAnsi" w:hAnsiTheme="minorHAnsi" w:cstheme="minorHAnsi"/>
                <w:color w:val="1F4E79" w:themeColor="accent5" w:themeShade="80"/>
                <w:kern w:val="0"/>
                <w:lang w:val="ru-RU" w:bidi="ar-SA"/>
              </w:rPr>
              <w:t>о весу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40C23F6B" w14:textId="2BCC85BB" w:rsidR="00370F46" w:rsidRPr="003504E7" w:rsidRDefault="00370F46" w:rsidP="00E24079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</w:pP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 xml:space="preserve">: </w:t>
            </w:r>
            <w:r w:rsidR="00C939D8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38±2</w:t>
            </w:r>
            <w:r w:rsidRPr="00370F46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lang w:val="ru-RU" w:bidi="ar-SA"/>
              </w:rPr>
              <w:t>%</w:t>
            </w:r>
          </w:p>
        </w:tc>
      </w:tr>
      <w:tr w:rsidR="00FF10BC" w:rsidRPr="00E24079" w14:paraId="55C5B0AE" w14:textId="77777777" w:rsidTr="00370F46">
        <w:trPr>
          <w:trHeight w:val="25"/>
        </w:trPr>
        <w:tc>
          <w:tcPr>
            <w:tcW w:w="11482" w:type="dxa"/>
            <w:gridSpan w:val="5"/>
            <w:shd w:val="clear" w:color="auto" w:fill="auto"/>
            <w:vAlign w:val="center"/>
          </w:tcPr>
          <w:p w14:paraId="664CCCBB" w14:textId="77777777" w:rsidR="00804D4A" w:rsidRDefault="00804D4A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18"/>
                <w:szCs w:val="18"/>
                <w:lang w:val="ru-RU" w:bidi="ar-SA"/>
              </w:rPr>
            </w:pPr>
          </w:p>
          <w:p w14:paraId="460DC9AF" w14:textId="77777777" w:rsidR="00804D4A" w:rsidRDefault="00804D4A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18"/>
                <w:szCs w:val="18"/>
                <w:lang w:val="ru-RU" w:bidi="ar-SA"/>
              </w:rPr>
            </w:pPr>
          </w:p>
          <w:p w14:paraId="060054E6" w14:textId="2B571001" w:rsidR="00FF10BC" w:rsidRPr="00FF10BC" w:rsidRDefault="00FF10BC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18"/>
                <w:szCs w:val="18"/>
                <w:lang w:val="ru-RU" w:bidi="ar-SA"/>
              </w:rPr>
            </w:pPr>
            <w:r w:rsidRPr="00FF10BC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18"/>
                <w:szCs w:val="18"/>
                <w:lang w:val="ru-RU" w:bidi="ar-SA"/>
              </w:rPr>
              <w:t>Рекомендуемая температура хранения от 5 до 35 °С, упаковка не должна быть подвергнута прямому воздействию солнечных лучей</w:t>
            </w:r>
          </w:p>
        </w:tc>
      </w:tr>
      <w:tr w:rsidR="00FF10BC" w:rsidRPr="00FF10BC" w14:paraId="3E415ECE" w14:textId="77777777" w:rsidTr="00370F46">
        <w:trPr>
          <w:trHeight w:val="25"/>
        </w:trPr>
        <w:tc>
          <w:tcPr>
            <w:tcW w:w="11482" w:type="dxa"/>
            <w:gridSpan w:val="5"/>
            <w:shd w:val="clear" w:color="auto" w:fill="auto"/>
            <w:vAlign w:val="center"/>
          </w:tcPr>
          <w:p w14:paraId="1AF66A9D" w14:textId="77777777" w:rsidR="00FF10BC" w:rsidRDefault="00FF10BC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10"/>
                <w:szCs w:val="10"/>
                <w:lang w:val="ru-RU" w:bidi="ar-SA"/>
              </w:rPr>
            </w:pPr>
          </w:p>
          <w:p w14:paraId="6628974D" w14:textId="77777777" w:rsidR="00370F46" w:rsidRPr="00FF10BC" w:rsidRDefault="00370F46" w:rsidP="006B5C6E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10"/>
                <w:szCs w:val="10"/>
                <w:lang w:val="ru-RU" w:bidi="ar-SA"/>
              </w:rPr>
            </w:pPr>
          </w:p>
        </w:tc>
      </w:tr>
      <w:tr w:rsidR="00FF10BC" w:rsidRPr="00E24079" w14:paraId="13BFE924" w14:textId="77777777" w:rsidTr="00370F46">
        <w:trPr>
          <w:trHeight w:val="25"/>
        </w:trPr>
        <w:tc>
          <w:tcPr>
            <w:tcW w:w="11482" w:type="dxa"/>
            <w:gridSpan w:val="5"/>
            <w:shd w:val="clear" w:color="auto" w:fill="auto"/>
            <w:vAlign w:val="center"/>
          </w:tcPr>
          <w:p w14:paraId="3FEDF26C" w14:textId="2A186923" w:rsidR="00C66812" w:rsidRPr="00296CAA" w:rsidRDefault="00FF10BC" w:rsidP="008C3473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20"/>
                <w:szCs w:val="20"/>
                <w:lang w:val="ru-RU" w:bidi="ar-SA"/>
              </w:rPr>
            </w:pPr>
            <w:r w:rsidRPr="00804D4A"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20"/>
                <w:szCs w:val="20"/>
                <w:lang w:val="ru-RU" w:bidi="ar-SA"/>
              </w:rPr>
              <w:t>Информация, предоставленная в данной технической характеристике предназначена для упрощения работы наших клиентов, и основана на лабораторных, а также практических испытаниях. В связи с существованием различных способов и систем использования лакокрасочных материалов, перед началом работы рекомендуем сделать пробный тест. Мы не несем ответственности за использование наших материалов совместно с продуктами других производителей, а также после выполнения работ.</w:t>
            </w:r>
          </w:p>
          <w:p w14:paraId="3CBC02B0" w14:textId="61C31A2E" w:rsidR="00C66812" w:rsidRPr="00FF10BC" w:rsidRDefault="00C66812" w:rsidP="008C3473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asciiTheme="minorHAnsi" w:hAnsiTheme="minorHAnsi" w:cstheme="minorHAnsi"/>
                <w:b/>
                <w:bCs/>
                <w:color w:val="1F4E79" w:themeColor="accent5" w:themeShade="80"/>
                <w:kern w:val="0"/>
                <w:sz w:val="22"/>
                <w:szCs w:val="22"/>
                <w:lang w:val="ru-RU" w:bidi="ar-SA"/>
              </w:rPr>
            </w:pPr>
          </w:p>
        </w:tc>
      </w:tr>
    </w:tbl>
    <w:p w14:paraId="08A7AEC9" w14:textId="7A64D59C" w:rsidR="000F5782" w:rsidRPr="008C3473" w:rsidRDefault="001F7FEB" w:rsidP="000F5782">
      <w:pPr>
        <w:rPr>
          <w:rFonts w:asciiTheme="minorHAnsi" w:hAnsiTheme="minorHAnsi" w:cstheme="minorHAnsi"/>
          <w:color w:val="1F4E79" w:themeColor="accent5" w:themeShade="80"/>
        </w:rPr>
      </w:pPr>
      <w:r w:rsidRPr="000F5782">
        <w:rPr>
          <w:rFonts w:asciiTheme="minorHAnsi" w:hAnsiTheme="minorHAnsi" w:cstheme="minorHAnsi"/>
          <w:b/>
          <w:bCs/>
          <w:noProof/>
          <w:color w:val="1F4E79" w:themeColor="accent5" w:themeShade="80"/>
          <w:kern w:val="0"/>
          <w:lang w:val="ru-RU" w:bidi="ar-SA"/>
        </w:rPr>
        <w:drawing>
          <wp:anchor distT="0" distB="0" distL="114300" distR="114300" simplePos="0" relativeHeight="251658240" behindDoc="0" locked="0" layoutInCell="1" allowOverlap="1" wp14:anchorId="462C84F3" wp14:editId="7814AA61">
            <wp:simplePos x="0" y="0"/>
            <wp:positionH relativeFrom="column">
              <wp:posOffset>5760720</wp:posOffset>
            </wp:positionH>
            <wp:positionV relativeFrom="paragraph">
              <wp:posOffset>9263380</wp:posOffset>
            </wp:positionV>
            <wp:extent cx="1444625" cy="664210"/>
            <wp:effectExtent l="0" t="0" r="3175" b="2540"/>
            <wp:wrapNone/>
            <wp:docPr id="16489993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782" w:rsidRPr="000F5782">
        <w:rPr>
          <w:rFonts w:asciiTheme="minorHAnsi" w:hAnsiTheme="minorHAnsi" w:cstheme="minorHAnsi"/>
          <w:b/>
          <w:bCs/>
          <w:color w:val="1F4E79" w:themeColor="accent5" w:themeShade="80"/>
        </w:rPr>
        <w:t xml:space="preserve">İba.Valresa Boya ve Kimya. </w:t>
      </w:r>
      <w:r w:rsidR="000F5782" w:rsidRPr="008C3473">
        <w:rPr>
          <w:rFonts w:asciiTheme="minorHAnsi" w:hAnsiTheme="minorHAnsi" w:cstheme="minorHAnsi"/>
          <w:color w:val="1F4E79" w:themeColor="accent5" w:themeShade="80"/>
        </w:rPr>
        <w:t>Sanayi Tic.A.Ş. 1.OSB Oğuz Cad.No :24 06930</w:t>
      </w:r>
    </w:p>
    <w:p w14:paraId="3A7FE90B" w14:textId="5CB5FCF3" w:rsidR="000F5782" w:rsidRPr="008C3473" w:rsidRDefault="000F5782" w:rsidP="000F5782">
      <w:pPr>
        <w:tabs>
          <w:tab w:val="left" w:pos="2565"/>
        </w:tabs>
        <w:rPr>
          <w:rFonts w:asciiTheme="minorHAnsi" w:hAnsiTheme="minorHAnsi" w:cstheme="minorHAnsi"/>
          <w:color w:val="1F4E79" w:themeColor="accent5" w:themeShade="80"/>
        </w:rPr>
      </w:pPr>
      <w:r w:rsidRPr="008C3473">
        <w:rPr>
          <w:rFonts w:asciiTheme="minorHAnsi" w:hAnsiTheme="minorHAnsi" w:cstheme="minorHAnsi"/>
          <w:color w:val="1F4E79" w:themeColor="accent5" w:themeShade="80"/>
        </w:rPr>
        <w:t>Sincan – ANKARA / TÜRKİYE, Tel: +90312 267 56 22</w:t>
      </w:r>
    </w:p>
    <w:sectPr w:rsidR="000F5782" w:rsidRPr="008C3473" w:rsidSect="003504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227" w:right="720" w:bottom="221" w:left="227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7B57D" w14:textId="77777777" w:rsidR="00DF760D" w:rsidRDefault="00DF760D">
      <w:r>
        <w:separator/>
      </w:r>
    </w:p>
  </w:endnote>
  <w:endnote w:type="continuationSeparator" w:id="0">
    <w:p w14:paraId="4A3BD26E" w14:textId="77777777" w:rsidR="00DF760D" w:rsidRDefault="00DF7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80BAE" w14:textId="77777777" w:rsidR="00FF10BC" w:rsidRDefault="00FF10B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CDDAE" w14:textId="77777777" w:rsidR="00FF10BC" w:rsidRDefault="00FF10B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9941C" w14:textId="77777777" w:rsidR="00FF10BC" w:rsidRDefault="00FF10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5FA15" w14:textId="77777777" w:rsidR="00DF760D" w:rsidRDefault="00DF760D">
      <w:r>
        <w:rPr>
          <w:color w:val="000000"/>
        </w:rPr>
        <w:separator/>
      </w:r>
    </w:p>
  </w:footnote>
  <w:footnote w:type="continuationSeparator" w:id="0">
    <w:p w14:paraId="6AF175C1" w14:textId="77777777" w:rsidR="00DF760D" w:rsidRDefault="00DF7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BB25D" w14:textId="3B868F17" w:rsidR="00D252F1" w:rsidRDefault="001F602F">
    <w:pPr>
      <w:pStyle w:val="a6"/>
    </w:pPr>
    <w:r>
      <w:rPr>
        <w:noProof/>
      </w:rPr>
      <w:pict w14:anchorId="342C42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952438" o:spid="_x0000_s1027" type="#_x0000_t75" style="position:absolute;margin-left:0;margin-top:0;width:552pt;height:761.45pt;z-index:-251657216;mso-position-horizontal:center;mso-position-horizontal-relative:margin;mso-position-vertical:center;mso-position-vertical-relative:margin" o:allowincell="f">
          <v:imagedata r:id="rId1" o:title="a6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393F3" w14:textId="2110EC5F" w:rsidR="00D252F1" w:rsidRDefault="001F602F">
    <w:pPr>
      <w:pStyle w:val="a6"/>
    </w:pPr>
    <w:r>
      <w:rPr>
        <w:noProof/>
      </w:rPr>
      <w:pict w14:anchorId="2148C3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952439" o:spid="_x0000_s1028" type="#_x0000_t75" style="position:absolute;margin-left:0;margin-top:0;width:552pt;height:761.45pt;z-index:-251656192;mso-position-horizontal:center;mso-position-horizontal-relative:margin;mso-position-vertical:center;mso-position-vertical-relative:margin" o:allowincell="f">
          <v:imagedata r:id="rId1" o:title="a6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85228" w14:textId="2D7C07AE" w:rsidR="00D252F1" w:rsidRDefault="001F602F">
    <w:pPr>
      <w:pStyle w:val="a6"/>
    </w:pPr>
    <w:r>
      <w:rPr>
        <w:noProof/>
      </w:rPr>
      <w:pict w14:anchorId="0A3F5A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9952437" o:spid="_x0000_s1026" type="#_x0000_t75" style="position:absolute;margin-left:0;margin-top:0;width:552pt;height:761.45pt;z-index:-251658240;mso-position-horizontal:center;mso-position-horizontal-relative:margin;mso-position-vertical:center;mso-position-vertical-relative:margin" o:allowincell="f">
          <v:imagedata r:id="rId1" o:title="a6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6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E30"/>
    <w:rsid w:val="00030DAC"/>
    <w:rsid w:val="000F5782"/>
    <w:rsid w:val="001C415D"/>
    <w:rsid w:val="001F602F"/>
    <w:rsid w:val="001F7FEB"/>
    <w:rsid w:val="002732FB"/>
    <w:rsid w:val="00296CAA"/>
    <w:rsid w:val="00322E11"/>
    <w:rsid w:val="003504E7"/>
    <w:rsid w:val="00370F46"/>
    <w:rsid w:val="00420E30"/>
    <w:rsid w:val="00667E3C"/>
    <w:rsid w:val="006B5C6E"/>
    <w:rsid w:val="007C717F"/>
    <w:rsid w:val="00804D4A"/>
    <w:rsid w:val="0082614E"/>
    <w:rsid w:val="008C3473"/>
    <w:rsid w:val="00B61CCB"/>
    <w:rsid w:val="00B83A52"/>
    <w:rsid w:val="00BA3ED2"/>
    <w:rsid w:val="00C66812"/>
    <w:rsid w:val="00C929A3"/>
    <w:rsid w:val="00C939D8"/>
    <w:rsid w:val="00D252F1"/>
    <w:rsid w:val="00DF760D"/>
    <w:rsid w:val="00E24079"/>
    <w:rsid w:val="00F642DF"/>
    <w:rsid w:val="00FF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789ED"/>
  <w15:docId w15:val="{9A7A9DAE-9FF3-411C-821E-19221F12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table" w:customStyle="1" w:styleId="TableNormal">
    <w:name w:val="Table Normal"/>
    <w:uiPriority w:val="2"/>
    <w:semiHidden/>
    <w:unhideWhenUsed/>
    <w:qFormat/>
    <w:rsid w:val="00F642DF"/>
    <w:pPr>
      <w:suppressAutoHyphens w:val="0"/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642DF"/>
    <w:pPr>
      <w:suppressAutoHyphens w:val="0"/>
      <w:autoSpaceDE w:val="0"/>
      <w:ind w:left="177"/>
      <w:textAlignment w:val="auto"/>
    </w:pPr>
    <w:rPr>
      <w:rFonts w:ascii="Calibri" w:eastAsia="Calibri" w:hAnsi="Calibri" w:cs="Calibri"/>
      <w:kern w:val="0"/>
      <w:sz w:val="22"/>
      <w:szCs w:val="22"/>
      <w:lang w:val="ru-RU" w:eastAsia="en-US" w:bidi="ar-SA"/>
    </w:rPr>
  </w:style>
  <w:style w:type="table" w:styleId="a5">
    <w:name w:val="Table Grid"/>
    <w:basedOn w:val="a1"/>
    <w:uiPriority w:val="39"/>
    <w:rsid w:val="00F64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252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52F1"/>
  </w:style>
  <w:style w:type="paragraph" w:styleId="a8">
    <w:name w:val="footer"/>
    <w:basedOn w:val="a"/>
    <w:link w:val="a9"/>
    <w:uiPriority w:val="99"/>
    <w:unhideWhenUsed/>
    <w:rsid w:val="00D252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52F1"/>
  </w:style>
  <w:style w:type="paragraph" w:customStyle="1" w:styleId="Default">
    <w:name w:val="Default"/>
    <w:rsid w:val="00030DAC"/>
    <w:pPr>
      <w:widowControl/>
      <w:suppressAutoHyphens w:val="0"/>
      <w:autoSpaceDE w:val="0"/>
      <w:adjustRightInd w:val="0"/>
      <w:textAlignment w:val="auto"/>
    </w:pPr>
    <w:rPr>
      <w:rFonts w:ascii="Calibri" w:hAnsi="Calibri" w:cs="Calibri"/>
      <w:color w:val="000000"/>
      <w:kern w:val="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Елена Багаева</cp:lastModifiedBy>
  <cp:revision>3</cp:revision>
  <cp:lastPrinted>2023-09-15T12:55:00Z</cp:lastPrinted>
  <dcterms:created xsi:type="dcterms:W3CDTF">2023-10-09T11:22:00Z</dcterms:created>
  <dcterms:modified xsi:type="dcterms:W3CDTF">2024-05-27T12:13:00Z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